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5632D6" w14:textId="77777777" w:rsidR="00234947" w:rsidRDefault="00EE595C">
      <w:pPr>
        <w:pStyle w:val="Body"/>
        <w:spacing w:after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5527110" wp14:editId="26C850D9">
            <wp:extent cx="933450" cy="58102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3BFEC26" w14:textId="3777372F" w:rsidR="00234947" w:rsidRDefault="00234947" w:rsidP="00445B46">
      <w:pPr>
        <w:pStyle w:val="Body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3B9055" w14:textId="77777777" w:rsidR="008D30F9" w:rsidRDefault="008D30F9" w:rsidP="00445B46">
      <w:pPr>
        <w:pStyle w:val="Body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FFB02F" w14:textId="77777777" w:rsidR="008D30F9" w:rsidRDefault="008D30F9" w:rsidP="00445B46">
      <w:pPr>
        <w:pStyle w:val="Body"/>
        <w:spacing w:after="0"/>
        <w:rPr>
          <w:b/>
          <w:bCs/>
          <w:sz w:val="28"/>
          <w:szCs w:val="28"/>
        </w:rPr>
      </w:pPr>
    </w:p>
    <w:p w14:paraId="34D34758" w14:textId="77777777" w:rsidR="00234947" w:rsidRDefault="00234947">
      <w:pPr>
        <w:pStyle w:val="Body"/>
        <w:spacing w:after="0"/>
        <w:rPr>
          <w:rFonts w:ascii="Times New Roman" w:eastAsia="Times New Roman" w:hAnsi="Times New Roman" w:cs="Times New Roman"/>
          <w:lang w:val="en-US"/>
        </w:rPr>
      </w:pPr>
    </w:p>
    <w:p w14:paraId="2864D722" w14:textId="46FDD384" w:rsidR="00234947" w:rsidRDefault="00EE595C">
      <w:pPr>
        <w:pStyle w:val="Body"/>
        <w:spacing w:after="0"/>
      </w:pPr>
      <w:r>
        <w:rPr>
          <w:lang w:val="en-US"/>
        </w:rPr>
        <w:t>The next Annual General Meeting of the Oxford University Cricket Club will be held at</w:t>
      </w:r>
      <w:r w:rsidR="009B3F7E">
        <w:rPr>
          <w:lang w:val="en-US"/>
        </w:rPr>
        <w:t xml:space="preserve"> Vincent’s Club </w:t>
      </w:r>
      <w:r>
        <w:rPr>
          <w:lang w:val="en-US"/>
        </w:rPr>
        <w:t xml:space="preserve">on Thursday </w:t>
      </w:r>
      <w:r w:rsidR="001E080B">
        <w:rPr>
          <w:lang w:val="en-US"/>
        </w:rPr>
        <w:t>10</w:t>
      </w:r>
      <w:r>
        <w:rPr>
          <w:lang w:val="en-US"/>
        </w:rPr>
        <w:t xml:space="preserve"> </w:t>
      </w:r>
      <w:r w:rsidR="001E080B">
        <w:rPr>
          <w:lang w:val="en-US"/>
        </w:rPr>
        <w:t>March</w:t>
      </w:r>
      <w:r>
        <w:rPr>
          <w:lang w:val="en-US"/>
        </w:rPr>
        <w:t xml:space="preserve"> 202</w:t>
      </w:r>
      <w:r w:rsidR="001E080B">
        <w:rPr>
          <w:lang w:val="en-US"/>
        </w:rPr>
        <w:t>2</w:t>
      </w:r>
      <w:r>
        <w:rPr>
          <w:lang w:val="en-US"/>
        </w:rPr>
        <w:t xml:space="preserve"> at </w:t>
      </w:r>
      <w:r w:rsidR="001E080B">
        <w:rPr>
          <w:lang w:val="en-US"/>
        </w:rPr>
        <w:t xml:space="preserve">2.00 </w:t>
      </w:r>
      <w:r>
        <w:rPr>
          <w:lang w:val="en-US"/>
        </w:rPr>
        <w:t>p.m.</w:t>
      </w:r>
    </w:p>
    <w:p w14:paraId="3F9DF6DD" w14:textId="77777777" w:rsidR="00234947" w:rsidRDefault="00234947">
      <w:pPr>
        <w:pStyle w:val="Body"/>
        <w:spacing w:after="0"/>
        <w:rPr>
          <w:rFonts w:ascii="Times New Roman" w:eastAsia="Times New Roman" w:hAnsi="Times New Roman" w:cs="Times New Roman"/>
          <w:lang w:val="en-US"/>
        </w:rPr>
      </w:pPr>
    </w:p>
    <w:p w14:paraId="2A144903" w14:textId="77777777" w:rsidR="00234947" w:rsidRDefault="00234947">
      <w:pPr>
        <w:pStyle w:val="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741D1ED" w14:textId="77777777" w:rsidR="00234947" w:rsidRDefault="00EE595C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AGENDA</w:t>
      </w:r>
    </w:p>
    <w:p w14:paraId="631F6922" w14:textId="77777777" w:rsidR="00234947" w:rsidRDefault="00234947">
      <w:pPr>
        <w:pStyle w:val="Body"/>
        <w:spacing w:after="0"/>
        <w:rPr>
          <w:rFonts w:ascii="Times New Roman" w:eastAsia="Times New Roman" w:hAnsi="Times New Roman" w:cs="Times New Roman"/>
          <w:lang w:val="en-US"/>
        </w:rPr>
      </w:pPr>
    </w:p>
    <w:p w14:paraId="471116BE" w14:textId="25B1F75D" w:rsidR="00234947" w:rsidRDefault="00EE595C">
      <w:pPr>
        <w:pStyle w:val="ColorfulList-Accent11"/>
        <w:numPr>
          <w:ilvl w:val="0"/>
          <w:numId w:val="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To approve the Minutes of the 202</w:t>
      </w:r>
      <w:r w:rsidR="0073251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A.G.M., held on </w:t>
      </w:r>
      <w:r w:rsidR="00E5256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E5256C">
        <w:rPr>
          <w:rFonts w:ascii="Times New Roman" w:hAnsi="Times New Roman"/>
        </w:rPr>
        <w:t>June</w:t>
      </w:r>
      <w:r>
        <w:rPr>
          <w:rFonts w:ascii="Times New Roman" w:hAnsi="Times New Roman"/>
        </w:rPr>
        <w:t xml:space="preserve"> 202</w:t>
      </w:r>
      <w:r w:rsidR="00E5256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(to be tabled).</w:t>
      </w:r>
    </w:p>
    <w:p w14:paraId="315050DE" w14:textId="507F6608" w:rsidR="00E5256C" w:rsidRDefault="00E5256C">
      <w:pPr>
        <w:pStyle w:val="ColorfulList-Accent11"/>
        <w:numPr>
          <w:ilvl w:val="0"/>
          <w:numId w:val="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Matter</w:t>
      </w:r>
      <w:r w:rsidR="00766C3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arising </w:t>
      </w:r>
      <w:r w:rsidR="00B275DF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the Minutes</w:t>
      </w:r>
      <w:r w:rsidR="00766C33">
        <w:rPr>
          <w:rFonts w:ascii="Calibri" w:hAnsi="Calibri" w:cs="Calibri"/>
          <w:shd w:val="clear" w:color="auto" w:fill="FFFFFF"/>
        </w:rPr>
        <w:t>.</w:t>
      </w:r>
    </w:p>
    <w:p w14:paraId="787D8907" w14:textId="148AACF9" w:rsidR="00E6382C" w:rsidRPr="006507B4" w:rsidRDefault="00EB13FA" w:rsidP="006507B4">
      <w:pPr>
        <w:pStyle w:val="ColorfulList-Accent11"/>
        <w:numPr>
          <w:ilvl w:val="0"/>
          <w:numId w:val="2"/>
        </w:numPr>
        <w:spacing w:after="240"/>
        <w:rPr>
          <w:rFonts w:ascii="Times New Roman" w:hAnsi="Times New Roman"/>
        </w:rPr>
      </w:pPr>
      <w:r w:rsidRPr="006507B4">
        <w:rPr>
          <w:rFonts w:ascii="Times New Roman" w:hAnsi="Times New Roman"/>
        </w:rPr>
        <w:t xml:space="preserve">To receive </w:t>
      </w:r>
      <w:r w:rsidR="002F749B" w:rsidRPr="006507B4">
        <w:rPr>
          <w:rFonts w:ascii="Times New Roman" w:hAnsi="Times New Roman"/>
        </w:rPr>
        <w:t xml:space="preserve">and decide upon the </w:t>
      </w:r>
      <w:r w:rsidRPr="006507B4">
        <w:rPr>
          <w:rFonts w:ascii="Times New Roman" w:hAnsi="Times New Roman"/>
        </w:rPr>
        <w:t xml:space="preserve">nomination from the </w:t>
      </w:r>
      <w:r w:rsidR="00C94C3A" w:rsidRPr="006507B4">
        <w:rPr>
          <w:rFonts w:ascii="Times New Roman" w:hAnsi="Times New Roman"/>
        </w:rPr>
        <w:t xml:space="preserve">O.U.C.C. </w:t>
      </w:r>
      <w:r w:rsidRPr="006507B4">
        <w:rPr>
          <w:rFonts w:ascii="Times New Roman" w:hAnsi="Times New Roman"/>
        </w:rPr>
        <w:t>Committee</w:t>
      </w:r>
      <w:r w:rsidR="00F40788" w:rsidRPr="006507B4">
        <w:rPr>
          <w:rFonts w:ascii="Times New Roman" w:hAnsi="Times New Roman"/>
        </w:rPr>
        <w:t xml:space="preserve"> for the re-election</w:t>
      </w:r>
      <w:r w:rsidR="002F749B" w:rsidRPr="006507B4">
        <w:rPr>
          <w:rFonts w:ascii="Times New Roman" w:hAnsi="Times New Roman"/>
        </w:rPr>
        <w:t xml:space="preserve"> of </w:t>
      </w:r>
      <w:r w:rsidR="00590174">
        <w:rPr>
          <w:rFonts w:ascii="Times New Roman" w:hAnsi="Times New Roman"/>
        </w:rPr>
        <w:t>Claire Taylor</w:t>
      </w:r>
      <w:r w:rsidR="00F40788" w:rsidRPr="006507B4">
        <w:rPr>
          <w:rFonts w:ascii="Times New Roman" w:hAnsi="Times New Roman"/>
        </w:rPr>
        <w:t xml:space="preserve"> as</w:t>
      </w:r>
      <w:r w:rsidR="004366EC">
        <w:rPr>
          <w:rFonts w:ascii="Times New Roman" w:hAnsi="Times New Roman"/>
        </w:rPr>
        <w:t xml:space="preserve"> Vice-Chair</w:t>
      </w:r>
      <w:r w:rsidR="00F40788" w:rsidRPr="006507B4">
        <w:rPr>
          <w:rFonts w:ascii="Times New Roman" w:hAnsi="Times New Roman"/>
        </w:rPr>
        <w:t xml:space="preserve"> </w:t>
      </w:r>
      <w:r w:rsidR="005B3B3B" w:rsidRPr="006507B4">
        <w:rPr>
          <w:rFonts w:ascii="Times New Roman" w:hAnsi="Times New Roman"/>
        </w:rPr>
        <w:t xml:space="preserve">for three years with </w:t>
      </w:r>
      <w:r w:rsidR="004366EC">
        <w:rPr>
          <w:rFonts w:ascii="Times New Roman" w:hAnsi="Times New Roman"/>
        </w:rPr>
        <w:t xml:space="preserve">retrospective </w:t>
      </w:r>
      <w:r w:rsidR="005B3B3B" w:rsidRPr="006507B4">
        <w:rPr>
          <w:rFonts w:ascii="Times New Roman" w:hAnsi="Times New Roman"/>
        </w:rPr>
        <w:t xml:space="preserve">effect from </w:t>
      </w:r>
      <w:r w:rsidR="00065906">
        <w:rPr>
          <w:rFonts w:ascii="Times New Roman" w:hAnsi="Times New Roman"/>
        </w:rPr>
        <w:t>20</w:t>
      </w:r>
      <w:r w:rsidR="005B3B3B" w:rsidRPr="006507B4">
        <w:rPr>
          <w:rFonts w:ascii="Times New Roman" w:hAnsi="Times New Roman"/>
        </w:rPr>
        <w:t xml:space="preserve"> </w:t>
      </w:r>
      <w:r w:rsidR="00065906">
        <w:rPr>
          <w:rFonts w:ascii="Times New Roman" w:hAnsi="Times New Roman"/>
        </w:rPr>
        <w:t>February</w:t>
      </w:r>
      <w:r w:rsidR="005B3B3B" w:rsidRPr="006507B4">
        <w:rPr>
          <w:rFonts w:ascii="Times New Roman" w:hAnsi="Times New Roman"/>
        </w:rPr>
        <w:t xml:space="preserve"> 20</w:t>
      </w:r>
      <w:r w:rsidR="00FB4EF6" w:rsidRPr="006507B4">
        <w:rPr>
          <w:rFonts w:ascii="Times New Roman" w:hAnsi="Times New Roman"/>
        </w:rPr>
        <w:t>2</w:t>
      </w:r>
      <w:r w:rsidR="00065906">
        <w:rPr>
          <w:rFonts w:ascii="Times New Roman" w:hAnsi="Times New Roman"/>
        </w:rPr>
        <w:t xml:space="preserve">2 and </w:t>
      </w:r>
      <w:r w:rsidR="0053609F">
        <w:rPr>
          <w:rFonts w:ascii="Times New Roman" w:hAnsi="Times New Roman"/>
        </w:rPr>
        <w:t xml:space="preserve">of </w:t>
      </w:r>
      <w:r w:rsidR="00065906">
        <w:rPr>
          <w:rFonts w:ascii="Times New Roman" w:hAnsi="Times New Roman"/>
        </w:rPr>
        <w:t>Vic</w:t>
      </w:r>
      <w:r w:rsidR="0053609F">
        <w:rPr>
          <w:rFonts w:ascii="Times New Roman" w:hAnsi="Times New Roman"/>
        </w:rPr>
        <w:t>tor</w:t>
      </w:r>
      <w:r w:rsidR="00065906">
        <w:rPr>
          <w:rFonts w:ascii="Times New Roman" w:hAnsi="Times New Roman"/>
        </w:rPr>
        <w:t xml:space="preserve"> Marks </w:t>
      </w:r>
      <w:r w:rsidR="0053609F">
        <w:rPr>
          <w:rFonts w:ascii="Times New Roman" w:hAnsi="Times New Roman"/>
        </w:rPr>
        <w:t xml:space="preserve">as President for three years with effect from </w:t>
      </w:r>
      <w:r w:rsidR="00F414B3">
        <w:rPr>
          <w:rFonts w:ascii="Times New Roman" w:hAnsi="Times New Roman"/>
        </w:rPr>
        <w:t>6 July 2022</w:t>
      </w:r>
      <w:r w:rsidR="005B3B3B" w:rsidRPr="006507B4">
        <w:rPr>
          <w:rFonts w:ascii="Times New Roman" w:hAnsi="Times New Roman"/>
        </w:rPr>
        <w:t>.</w:t>
      </w:r>
    </w:p>
    <w:p w14:paraId="75A2453F" w14:textId="0037CD5C" w:rsidR="00234947" w:rsidRDefault="00EE595C">
      <w:pPr>
        <w:pStyle w:val="ColorfulList-Accent11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receive </w:t>
      </w:r>
      <w:r w:rsidR="0079647D">
        <w:rPr>
          <w:rFonts w:ascii="Times New Roman" w:hAnsi="Times New Roman"/>
        </w:rPr>
        <w:t xml:space="preserve">a financial report on </w:t>
      </w:r>
      <w:r>
        <w:rPr>
          <w:rFonts w:ascii="Times New Roman" w:hAnsi="Times New Roman"/>
        </w:rPr>
        <w:t>the accounts for the year ended 31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July 202</w:t>
      </w:r>
      <w:r w:rsidR="006507B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(to be tabled).</w:t>
      </w:r>
    </w:p>
    <w:p w14:paraId="6D477400" w14:textId="77777777" w:rsidR="00234947" w:rsidRDefault="00234947">
      <w:pPr>
        <w:pStyle w:val="ColorfulList-Accent11"/>
        <w:spacing w:after="0"/>
        <w:ind w:left="426"/>
        <w:rPr>
          <w:rFonts w:ascii="Times New Roman" w:eastAsia="Times New Roman" w:hAnsi="Times New Roman" w:cs="Times New Roman"/>
        </w:rPr>
      </w:pPr>
    </w:p>
    <w:p w14:paraId="310AE3DD" w14:textId="09D46683" w:rsidR="003D0520" w:rsidRDefault="00EE595C" w:rsidP="003D0520"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Review of the</w:t>
      </w:r>
      <w:r w:rsidR="003761B3">
        <w:rPr>
          <w:lang w:val="en-US"/>
        </w:rPr>
        <w:t xml:space="preserve"> part of the </w:t>
      </w:r>
      <w:r>
        <w:rPr>
          <w:lang w:val="en-US"/>
        </w:rPr>
        <w:t>202</w:t>
      </w:r>
      <w:r w:rsidR="003761B3">
        <w:rPr>
          <w:lang w:val="en-US"/>
        </w:rPr>
        <w:t>1</w:t>
      </w:r>
      <w:r>
        <w:rPr>
          <w:lang w:val="en-US"/>
        </w:rPr>
        <w:t xml:space="preserve"> season</w:t>
      </w:r>
      <w:r w:rsidR="00565E07">
        <w:rPr>
          <w:lang w:val="en-US"/>
        </w:rPr>
        <w:t xml:space="preserve"> that remained at </w:t>
      </w:r>
      <w:r w:rsidR="008F3F23">
        <w:rPr>
          <w:lang w:val="en-US"/>
        </w:rPr>
        <w:t>the date of the 2021 A.G.M.</w:t>
      </w:r>
      <w:r>
        <w:rPr>
          <w:lang w:val="en-US"/>
        </w:rPr>
        <w:t xml:space="preserve"> </w:t>
      </w:r>
    </w:p>
    <w:p w14:paraId="747AC86E" w14:textId="54A7B85E" w:rsidR="00234947" w:rsidRDefault="003D0520" w:rsidP="003D0520">
      <w:pPr>
        <w:pStyle w:val="Body"/>
        <w:spacing w:after="0"/>
      </w:pPr>
      <w:r>
        <w:rPr>
          <w:lang w:val="en-US"/>
        </w:rPr>
        <w:t xml:space="preserve">        </w:t>
      </w:r>
      <w:r w:rsidR="00EE595C">
        <w:rPr>
          <w:lang w:val="en-US"/>
        </w:rPr>
        <w:t>for each of the O.U.C.C. teams.</w:t>
      </w:r>
      <w:r w:rsidR="00EE595C">
        <w:br/>
        <w:t xml:space="preserve"> </w:t>
      </w:r>
    </w:p>
    <w:p w14:paraId="256821B1" w14:textId="223BAB55" w:rsidR="00234947" w:rsidRDefault="003761B3">
      <w:pPr>
        <w:pStyle w:val="Body"/>
        <w:spacing w:after="0"/>
      </w:pPr>
      <w:r>
        <w:rPr>
          <w:lang w:val="en-US"/>
        </w:rPr>
        <w:t>6</w:t>
      </w:r>
      <w:r w:rsidR="00EE595C">
        <w:rPr>
          <w:lang w:val="en-US"/>
        </w:rPr>
        <w:t>.     Any other business.</w:t>
      </w:r>
    </w:p>
    <w:p w14:paraId="26E15559" w14:textId="77777777" w:rsidR="00234947" w:rsidRDefault="00234947">
      <w:pPr>
        <w:pStyle w:val="ListParagraph"/>
        <w:spacing w:after="0"/>
        <w:ind w:left="502"/>
        <w:rPr>
          <w:rFonts w:ascii="Times New Roman" w:eastAsia="Times New Roman" w:hAnsi="Times New Roman" w:cs="Times New Roman"/>
        </w:rPr>
      </w:pPr>
    </w:p>
    <w:p w14:paraId="2D940D34" w14:textId="77777777" w:rsidR="00234947" w:rsidRDefault="00234947">
      <w:pPr>
        <w:pStyle w:val="ListParagraph"/>
        <w:spacing w:after="0"/>
        <w:ind w:left="502"/>
        <w:rPr>
          <w:rFonts w:ascii="Times New Roman" w:eastAsia="Times New Roman" w:hAnsi="Times New Roman" w:cs="Times New Roman"/>
        </w:rPr>
      </w:pPr>
    </w:p>
    <w:p w14:paraId="23CB3D83" w14:textId="77777777" w:rsidR="00234947" w:rsidRDefault="00234947">
      <w:pPr>
        <w:pStyle w:val="ColorfulList-Accent11"/>
        <w:spacing w:after="0"/>
        <w:ind w:left="0"/>
        <w:rPr>
          <w:rFonts w:ascii="Times New Roman" w:eastAsia="Times New Roman" w:hAnsi="Times New Roman" w:cs="Times New Roman"/>
        </w:rPr>
      </w:pPr>
    </w:p>
    <w:p w14:paraId="47039837" w14:textId="77777777" w:rsidR="00234947" w:rsidRDefault="00EE595C">
      <w:pPr>
        <w:pStyle w:val="Body"/>
        <w:spacing w:after="0"/>
      </w:pPr>
      <w:r>
        <w:rPr>
          <w:lang w:val="en-US"/>
        </w:rPr>
        <w:t>Peter Mirfield</w:t>
      </w:r>
    </w:p>
    <w:p w14:paraId="6FF356B6" w14:textId="77777777" w:rsidR="00234947" w:rsidRDefault="00EE595C">
      <w:pPr>
        <w:pStyle w:val="Body"/>
        <w:spacing w:after="0"/>
      </w:pPr>
      <w:r>
        <w:rPr>
          <w:lang w:val="en-US"/>
        </w:rPr>
        <w:t>Secretary</w:t>
      </w:r>
    </w:p>
    <w:sectPr w:rsidR="00234947">
      <w:footerReference w:type="default" r:id="rId8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89DC" w14:textId="77777777" w:rsidR="00F80274" w:rsidRDefault="00F80274">
      <w:r>
        <w:separator/>
      </w:r>
    </w:p>
  </w:endnote>
  <w:endnote w:type="continuationSeparator" w:id="0">
    <w:p w14:paraId="6F3A5BE8" w14:textId="77777777" w:rsidR="00F80274" w:rsidRDefault="00F8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AD6" w14:textId="0DDDE7C6" w:rsidR="00234947" w:rsidRDefault="00234947">
    <w:pPr>
      <w:pStyle w:val="Footer"/>
      <w:tabs>
        <w:tab w:val="clear" w:pos="9026"/>
        <w:tab w:val="right" w:pos="90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C63" w14:textId="77777777" w:rsidR="00F80274" w:rsidRDefault="00F80274">
      <w:r>
        <w:separator/>
      </w:r>
    </w:p>
  </w:footnote>
  <w:footnote w:type="continuationSeparator" w:id="0">
    <w:p w14:paraId="34D0A66B" w14:textId="77777777" w:rsidR="00F80274" w:rsidRDefault="00F8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7D55"/>
    <w:multiLevelType w:val="hybridMultilevel"/>
    <w:tmpl w:val="12B63768"/>
    <w:styleLink w:val="ImportedStyle1"/>
    <w:lvl w:ilvl="0" w:tplc="0FFA27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7E4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5F36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A2A2E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ED9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A2B8E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CF730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84BBA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C975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245267"/>
    <w:multiLevelType w:val="hybridMultilevel"/>
    <w:tmpl w:val="12B6376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47"/>
    <w:rsid w:val="00065906"/>
    <w:rsid w:val="000F70F1"/>
    <w:rsid w:val="0012159C"/>
    <w:rsid w:val="00143BE6"/>
    <w:rsid w:val="0014560C"/>
    <w:rsid w:val="00151333"/>
    <w:rsid w:val="001A2198"/>
    <w:rsid w:val="001E080B"/>
    <w:rsid w:val="00201856"/>
    <w:rsid w:val="00234947"/>
    <w:rsid w:val="002579B4"/>
    <w:rsid w:val="002F749B"/>
    <w:rsid w:val="003761B3"/>
    <w:rsid w:val="003D0520"/>
    <w:rsid w:val="004366EC"/>
    <w:rsid w:val="00445B46"/>
    <w:rsid w:val="00517A1D"/>
    <w:rsid w:val="0053609F"/>
    <w:rsid w:val="00565E07"/>
    <w:rsid w:val="00574371"/>
    <w:rsid w:val="00590174"/>
    <w:rsid w:val="005B3B3B"/>
    <w:rsid w:val="005C5E59"/>
    <w:rsid w:val="006507B4"/>
    <w:rsid w:val="00715CF0"/>
    <w:rsid w:val="0073251C"/>
    <w:rsid w:val="00762B13"/>
    <w:rsid w:val="00766C33"/>
    <w:rsid w:val="0076777B"/>
    <w:rsid w:val="00787BCA"/>
    <w:rsid w:val="0079647D"/>
    <w:rsid w:val="007D615F"/>
    <w:rsid w:val="00816F78"/>
    <w:rsid w:val="00845B7F"/>
    <w:rsid w:val="00865DD0"/>
    <w:rsid w:val="008D30F9"/>
    <w:rsid w:val="008E161C"/>
    <w:rsid w:val="008F3F23"/>
    <w:rsid w:val="009B3F7E"/>
    <w:rsid w:val="009C6D55"/>
    <w:rsid w:val="00AF0341"/>
    <w:rsid w:val="00B275DF"/>
    <w:rsid w:val="00B67263"/>
    <w:rsid w:val="00C93E2A"/>
    <w:rsid w:val="00C94C3A"/>
    <w:rsid w:val="00CA618C"/>
    <w:rsid w:val="00D650CD"/>
    <w:rsid w:val="00E5256C"/>
    <w:rsid w:val="00E6382C"/>
    <w:rsid w:val="00EB13FA"/>
    <w:rsid w:val="00EB2062"/>
    <w:rsid w:val="00ED5143"/>
    <w:rsid w:val="00EE595C"/>
    <w:rsid w:val="00F40788"/>
    <w:rsid w:val="00F414B3"/>
    <w:rsid w:val="00F4396A"/>
    <w:rsid w:val="00F80274"/>
    <w:rsid w:val="00FB3175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5C1F"/>
  <w15:docId w15:val="{C535AC59-63CC-4D1C-ADEE-E1A435B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0"/>
      <w:szCs w:val="20"/>
      <w:u w:val="single" w:color="0000FF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Mirfield</cp:lastModifiedBy>
  <cp:revision>2</cp:revision>
  <dcterms:created xsi:type="dcterms:W3CDTF">2022-02-21T18:02:00Z</dcterms:created>
  <dcterms:modified xsi:type="dcterms:W3CDTF">2022-02-21T18:02:00Z</dcterms:modified>
</cp:coreProperties>
</file>